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9" w:rsidRDefault="00893239" w:rsidP="00893239">
      <w:pPr>
        <w:pStyle w:val="ConsPlusNormal"/>
      </w:pPr>
      <w:r>
        <w:fldChar w:fldCharType="begin"/>
      </w:r>
      <w:r>
        <w:instrText>HYPERLINK "consultantplus://offline/ref=C9B064C9C2137D077D77111B1A171266F1F84AD077A6B54487CEA4606E0583B62E42F8D30D5AA829a5p5E"</w:instrText>
      </w:r>
      <w:r>
        <w:fldChar w:fldCharType="separate"/>
      </w:r>
      <w:r>
        <w:rPr>
          <w:i/>
          <w:color w:val="0000FF"/>
        </w:rPr>
        <w:br/>
        <w:t>ст. 575, "Гражданский кодекс Российской Федерации (часть вторая)" от 26.01.1996 N 14-ФЗ (ред. от 18.04.2018)</w:t>
      </w:r>
      <w:r>
        <w:fldChar w:fldCharType="end"/>
      </w:r>
      <w:r>
        <w:t xml:space="preserve"> </w:t>
      </w:r>
      <w:r>
        <w:br/>
      </w:r>
    </w:p>
    <w:p w:rsidR="00D76D2C" w:rsidRDefault="00D76D2C">
      <w:pPr>
        <w:pStyle w:val="ConsPlusTitle"/>
        <w:ind w:firstLine="540"/>
        <w:jc w:val="both"/>
        <w:outlineLvl w:val="0"/>
      </w:pPr>
      <w:r>
        <w:t>Статья 575. Запрещение дарения</w:t>
      </w:r>
    </w:p>
    <w:p w:rsidR="00D76D2C" w:rsidRDefault="00D76D2C">
      <w:pPr>
        <w:pStyle w:val="ConsPlusTitle"/>
        <w:ind w:firstLine="540"/>
        <w:jc w:val="both"/>
        <w:outlineLvl w:val="0"/>
      </w:pPr>
    </w:p>
    <w:bookmarkStart w:id="0" w:name="P4"/>
    <w:bookmarkEnd w:id="0"/>
    <w:p w:rsidR="00D76D2C" w:rsidRPr="00D76D2C" w:rsidRDefault="008962F5" w:rsidP="00D76D2C">
      <w:pPr>
        <w:pStyle w:val="ConsPlusNormal"/>
        <w:ind w:firstLine="540"/>
        <w:jc w:val="both"/>
      </w:pPr>
      <w:r w:rsidRPr="00D76D2C">
        <w:fldChar w:fldCharType="begin"/>
      </w:r>
      <w:r w:rsidR="00D76D2C" w:rsidRPr="00D76D2C">
        <w:instrText>HYPERLINK "consultantplus://offline/ref=C9B064C9C2137D077D77111B1A171266F2F24ED673A9B54487CEA4606E0583B62E42F8D30D5AAD2Ca5p5E"</w:instrText>
      </w:r>
      <w:r w:rsidRPr="00D76D2C">
        <w:fldChar w:fldCharType="separate"/>
      </w:r>
      <w:r w:rsidR="00D76D2C" w:rsidRPr="00D76D2C">
        <w:t>1</w:t>
      </w:r>
      <w:r w:rsidRPr="00D76D2C">
        <w:fldChar w:fldCharType="end"/>
      </w:r>
      <w:r w:rsidR="00D76D2C" w:rsidRPr="00D76D2C">
        <w:t>. Не допускается дарение, за исключением обычных подарков, стоимость которых не превышает трех тысяч рублей:</w:t>
      </w:r>
    </w:p>
    <w:p w:rsidR="00D76D2C" w:rsidRPr="00D76D2C" w:rsidRDefault="00D76D2C" w:rsidP="00D76D2C">
      <w:pPr>
        <w:pStyle w:val="ConsPlusNormal"/>
        <w:jc w:val="both"/>
      </w:pPr>
      <w:r w:rsidRPr="00D76D2C">
        <w:t xml:space="preserve">(в ред. Федерального </w:t>
      </w:r>
      <w:hyperlink r:id="rId4" w:history="1">
        <w:r w:rsidRPr="00D76D2C">
          <w:t>закона</w:t>
        </w:r>
      </w:hyperlink>
      <w:r w:rsidRPr="00D76D2C">
        <w:t xml:space="preserve"> от 25.12.2008 N 280-ФЗ)</w:t>
      </w:r>
    </w:p>
    <w:p w:rsidR="00D76D2C" w:rsidRPr="00D76D2C" w:rsidRDefault="00D76D2C" w:rsidP="00D76D2C">
      <w:pPr>
        <w:pStyle w:val="ConsPlusNormal"/>
        <w:spacing w:before="220"/>
        <w:ind w:firstLine="540"/>
        <w:jc w:val="both"/>
      </w:pPr>
      <w:r w:rsidRPr="00D76D2C">
        <w:t xml:space="preserve">1) от имени малолетних и граждан, признанных </w:t>
      </w:r>
      <w:hyperlink r:id="rId5" w:history="1">
        <w:r w:rsidRPr="00D76D2C">
          <w:t>недееспособными</w:t>
        </w:r>
      </w:hyperlink>
      <w:r w:rsidRPr="00D76D2C">
        <w:t xml:space="preserve">, их </w:t>
      </w:r>
      <w:hyperlink r:id="rId6" w:history="1">
        <w:r w:rsidRPr="00D76D2C">
          <w:t>законными представителями</w:t>
        </w:r>
      </w:hyperlink>
      <w:r w:rsidRPr="00D76D2C">
        <w:t>;</w:t>
      </w:r>
    </w:p>
    <w:p w:rsidR="00D76D2C" w:rsidRPr="00D76D2C" w:rsidRDefault="00D76D2C" w:rsidP="00D76D2C">
      <w:pPr>
        <w:pStyle w:val="ConsPlusNormal"/>
        <w:spacing w:before="220"/>
        <w:ind w:firstLine="540"/>
        <w:jc w:val="both"/>
      </w:pPr>
      <w:r w:rsidRPr="00D76D2C"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D76D2C" w:rsidRPr="00D76D2C" w:rsidRDefault="00D76D2C" w:rsidP="00D76D2C">
      <w:pPr>
        <w:pStyle w:val="ConsPlusNormal"/>
        <w:jc w:val="both"/>
      </w:pPr>
      <w:r w:rsidRPr="00D76D2C">
        <w:t xml:space="preserve">(в ред. Федерального </w:t>
      </w:r>
      <w:hyperlink r:id="rId7" w:history="1">
        <w:r w:rsidRPr="00D76D2C">
          <w:t>закона</w:t>
        </w:r>
      </w:hyperlink>
      <w:r w:rsidRPr="00D76D2C">
        <w:t xml:space="preserve"> от 24.04.2008 N 49-ФЗ)</w:t>
      </w:r>
    </w:p>
    <w:p w:rsidR="00D76D2C" w:rsidRPr="00D76D2C" w:rsidRDefault="00D76D2C" w:rsidP="00D76D2C">
      <w:pPr>
        <w:pStyle w:val="ConsPlusNormal"/>
        <w:spacing w:before="220"/>
        <w:ind w:firstLine="540"/>
        <w:jc w:val="both"/>
      </w:pPr>
      <w:r w:rsidRPr="00D76D2C"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D76D2C" w:rsidRPr="00D76D2C" w:rsidRDefault="00D76D2C" w:rsidP="00D76D2C">
      <w:pPr>
        <w:pStyle w:val="ConsPlusNormal"/>
        <w:jc w:val="both"/>
      </w:pPr>
      <w:r w:rsidRPr="00D76D2C">
        <w:t>(</w:t>
      </w:r>
      <w:proofErr w:type="spellStart"/>
      <w:r w:rsidRPr="00D76D2C">
        <w:t>пп</w:t>
      </w:r>
      <w:proofErr w:type="spellEnd"/>
      <w:r w:rsidRPr="00D76D2C">
        <w:t xml:space="preserve">. 3 в ред. Федерального </w:t>
      </w:r>
      <w:hyperlink r:id="rId8" w:history="1">
        <w:r w:rsidRPr="00D76D2C">
          <w:t>закона</w:t>
        </w:r>
      </w:hyperlink>
      <w:r w:rsidRPr="00D76D2C">
        <w:t xml:space="preserve"> от 25.12.2008 N 280-ФЗ)</w:t>
      </w:r>
    </w:p>
    <w:p w:rsidR="00D76D2C" w:rsidRPr="00D76D2C" w:rsidRDefault="00D76D2C" w:rsidP="00D76D2C">
      <w:pPr>
        <w:pStyle w:val="ConsPlusNormal"/>
        <w:spacing w:before="220"/>
        <w:ind w:firstLine="540"/>
        <w:jc w:val="both"/>
      </w:pPr>
      <w:r w:rsidRPr="00D76D2C">
        <w:t>4) в отношениях между коммерческими организациями.</w:t>
      </w:r>
    </w:p>
    <w:p w:rsidR="00D76D2C" w:rsidRPr="00D76D2C" w:rsidRDefault="00D76D2C" w:rsidP="00D76D2C">
      <w:pPr>
        <w:pStyle w:val="ConsPlusNormal"/>
        <w:spacing w:before="220"/>
        <w:ind w:firstLine="540"/>
        <w:jc w:val="both"/>
      </w:pPr>
      <w:r w:rsidRPr="00D76D2C"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4" w:history="1">
        <w:r w:rsidRPr="00D76D2C">
          <w:t>пунктом 1</w:t>
        </w:r>
      </w:hyperlink>
      <w:r w:rsidRPr="00D76D2C"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D76D2C"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</w:t>
      </w:r>
      <w:proofErr w:type="gramEnd"/>
      <w:r w:rsidRPr="00D76D2C">
        <w:t xml:space="preserve">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9" w:history="1">
        <w:r w:rsidRPr="00D76D2C">
          <w:t>передаются</w:t>
        </w:r>
      </w:hyperlink>
      <w:r w:rsidRPr="00D76D2C">
        <w:t xml:space="preserve"> служащим по акту в орган, в котором указанное лицо замещает должность.</w:t>
      </w:r>
    </w:p>
    <w:p w:rsidR="00D76D2C" w:rsidRPr="00D76D2C" w:rsidRDefault="00D76D2C" w:rsidP="00D76D2C">
      <w:pPr>
        <w:pStyle w:val="ConsPlusNormal"/>
        <w:jc w:val="both"/>
      </w:pPr>
      <w:r w:rsidRPr="00D76D2C">
        <w:t xml:space="preserve">(п. 2 </w:t>
      </w:r>
      <w:proofErr w:type="gramStart"/>
      <w:r w:rsidRPr="00D76D2C">
        <w:t>введен</w:t>
      </w:r>
      <w:proofErr w:type="gramEnd"/>
      <w:r w:rsidRPr="00D76D2C">
        <w:t xml:space="preserve"> Федеральным </w:t>
      </w:r>
      <w:hyperlink r:id="rId10" w:history="1">
        <w:r w:rsidRPr="00D76D2C">
          <w:t>законом</w:t>
        </w:r>
      </w:hyperlink>
      <w:r w:rsidRPr="00D76D2C">
        <w:t xml:space="preserve"> от 25.12.2008 N 280-ФЗ)</w:t>
      </w:r>
    </w:p>
    <w:p w:rsidR="005F5DF0" w:rsidRDefault="005F5DF0"/>
    <w:sectPr w:rsidR="005F5DF0" w:rsidSect="0077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D2C"/>
    <w:rsid w:val="005F5DF0"/>
    <w:rsid w:val="00893239"/>
    <w:rsid w:val="008962F5"/>
    <w:rsid w:val="00D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064C9C2137D077D77111B1A171266F2F24ED673A9B54487CEA4606E0583B62E42F8D30D5AAD2Ca5p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B064C9C2137D077D77111B1A171266F4F748D773ABE84E8F97A862690ADCA1290BF4D20D5BA9a2p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111B1A171266FAF84AD772ABE84E8F97A862690ADCA1290BF4D20D5AADa2p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B064C9C2137D077D77111B1A171266F1F94BD173A3B54487CEA4606E0583B62E42F8D30D5AAC2Da5p6E" TargetMode="External"/><Relationship Id="rId10" Type="http://schemas.openxmlformats.org/officeDocument/2006/relationships/hyperlink" Target="consultantplus://offline/ref=C9B064C9C2137D077D77111B1A171266F2F24ED673A9B54487CEA4606E0583B62E42F8D30D5AAD2Ca5p0E" TargetMode="External"/><Relationship Id="rId4" Type="http://schemas.openxmlformats.org/officeDocument/2006/relationships/hyperlink" Target="consultantplus://offline/ref=C9B064C9C2137D077D77111B1A171266F2F24ED673A9B54487CEA4606E0583B62E42F8D30D5AAD2Ca5p5E" TargetMode="External"/><Relationship Id="rId9" Type="http://schemas.openxmlformats.org/officeDocument/2006/relationships/hyperlink" Target="consultantplus://offline/ref=C9B064C9C2137D077D77111B1A171266F2F94BD576A7B54487CEA4606E0583B62E42F8D30D5AAD2Fa5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2882</Characters>
  <Application>Microsoft Office Word</Application>
  <DocSecurity>0</DocSecurity>
  <Lines>24</Lines>
  <Paragraphs>6</Paragraphs>
  <ScaleCrop>false</ScaleCrop>
  <Company>Home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2018-05-29T04:46:00Z</cp:lastPrinted>
  <dcterms:created xsi:type="dcterms:W3CDTF">2018-05-29T04:41:00Z</dcterms:created>
  <dcterms:modified xsi:type="dcterms:W3CDTF">2018-05-29T04:50:00Z</dcterms:modified>
</cp:coreProperties>
</file>